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2FBA" w14:textId="7D0D4BEA" w:rsidR="008B6381" w:rsidRDefault="00544843" w:rsidP="002F4466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  <w:r w:rsidRPr="009D12D1">
        <w:rPr>
          <w:rFonts w:ascii="HG丸ｺﾞｼｯｸM-PRO" w:eastAsia="HG丸ｺﾞｼｯｸM-PRO" w:hAnsi="HG丸ｺﾞｼｯｸM-PRO" w:hint="eastAsia"/>
          <w:b/>
          <w:sz w:val="32"/>
          <w:u w:val="single"/>
        </w:rPr>
        <w:t>【少年の部】　大会規定及び注意事項</w:t>
      </w:r>
    </w:p>
    <w:p w14:paraId="3FCB261D" w14:textId="77777777" w:rsidR="002F4466" w:rsidRPr="009D12D1" w:rsidRDefault="002F4466" w:rsidP="002F4466">
      <w:pPr>
        <w:spacing w:line="340" w:lineRule="exact"/>
        <w:jc w:val="center"/>
        <w:rPr>
          <w:rFonts w:ascii="HG丸ｺﾞｼｯｸM-PRO" w:eastAsia="HG丸ｺﾞｼｯｸM-PRO" w:hAnsi="HG丸ｺﾞｼｯｸM-PRO"/>
          <w:b/>
          <w:sz w:val="32"/>
          <w:u w:val="single"/>
        </w:rPr>
      </w:pPr>
    </w:p>
    <w:p w14:paraId="1323D182" w14:textId="77777777" w:rsidR="00544843" w:rsidRPr="00BF07D5" w:rsidRDefault="00544843" w:rsidP="002F4466">
      <w:pPr>
        <w:spacing w:line="340" w:lineRule="exact"/>
        <w:rPr>
          <w:rFonts w:ascii="AR丸ゴシック体M" w:eastAsia="AR丸ゴシック体M" w:hAnsi="AR丸ゴシック体M"/>
          <w:b/>
          <w:sz w:val="18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１　試合回数、試合時間、コールドゲーム等</w:t>
      </w:r>
    </w:p>
    <w:p w14:paraId="60292105" w14:textId="02263FA8" w:rsidR="00544843" w:rsidRPr="00BF07D5" w:rsidRDefault="00544843" w:rsidP="002F4466">
      <w:pPr>
        <w:spacing w:line="340" w:lineRule="exact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　</w:t>
      </w:r>
      <w:r w:rsidR="009D12D1" w:rsidRPr="00BF07D5">
        <w:rPr>
          <w:rFonts w:ascii="AR P丸ゴシック体M" w:eastAsia="AR P丸ゴシック体M" w:hAnsi="AR P丸ゴシック体M" w:hint="eastAsia"/>
          <w:sz w:val="18"/>
          <w:szCs w:val="18"/>
        </w:rPr>
        <w:t>＊</w:t>
      </w:r>
      <w:r w:rsid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試合回数は、</w:t>
      </w:r>
      <w:r w:rsidR="00FF3951">
        <w:rPr>
          <w:rFonts w:ascii="AR P丸ゴシック体M" w:eastAsia="AR P丸ゴシック体M" w:hAnsi="AR P丸ゴシック体M" w:hint="eastAsia"/>
          <w:sz w:val="18"/>
          <w:szCs w:val="18"/>
        </w:rPr>
        <w:t>7回戦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とする。日没/降雨時の試合成立は５回終了時とし、試合が成立しない場合は、再試合とする。</w:t>
      </w:r>
    </w:p>
    <w:p w14:paraId="24E4B0E2" w14:textId="77777777" w:rsidR="00544843" w:rsidRPr="00BF07D5" w:rsidRDefault="00544843" w:rsidP="002F4466">
      <w:pPr>
        <w:spacing w:line="340" w:lineRule="exact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　</w:t>
      </w:r>
      <w:r w:rsid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準決勝までは試合時間を１時間４５分過ぎたら、以降新しいイニングに入らない。決勝戦は時間制限を適用しない。</w:t>
      </w:r>
    </w:p>
    <w:p w14:paraId="74628F70" w14:textId="77777777" w:rsidR="00544843" w:rsidRPr="00BF07D5" w:rsidRDefault="00544843" w:rsidP="002F4466">
      <w:pPr>
        <w:spacing w:line="340" w:lineRule="exact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　</w:t>
      </w:r>
      <w:r w:rsid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準決勝まで/決勝に拘わらず、全試合で点差によるコールドゲームを適用する。（４回１０点差以上/５回以降７点差以上）</w:t>
      </w:r>
    </w:p>
    <w:p w14:paraId="0425A484" w14:textId="77777777" w:rsidR="00BF07D5" w:rsidRDefault="00544843" w:rsidP="002F4466">
      <w:pPr>
        <w:spacing w:line="340" w:lineRule="exact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　</w:t>
      </w:r>
      <w:r w:rsid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規定時間/規定回数終了時に同点の場合は、特別延長戦（無死一・二塁、継続打線）を最大２回行い、それでも同点の場合は</w:t>
      </w:r>
    </w:p>
    <w:p w14:paraId="332513ED" w14:textId="77777777" w:rsidR="00544843" w:rsidRPr="00BF07D5" w:rsidRDefault="00544843" w:rsidP="002F4466">
      <w:pPr>
        <w:spacing w:line="340" w:lineRule="exact"/>
        <w:ind w:firstLineChars="400" w:firstLine="72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審判員立ち会いのもと最終出場メンバー９選手の抽選で決する。</w:t>
      </w:r>
    </w:p>
    <w:p w14:paraId="307A38E0" w14:textId="77777777" w:rsidR="00544843" w:rsidRPr="00BF07D5" w:rsidRDefault="00544843" w:rsidP="002F4466">
      <w:pPr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２　投球制限</w:t>
      </w:r>
    </w:p>
    <w:p w14:paraId="1AFF7E8E" w14:textId="1064B606" w:rsidR="002A2601" w:rsidRDefault="00544843" w:rsidP="002F4466">
      <w:pPr>
        <w:spacing w:line="340" w:lineRule="exact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　</w:t>
      </w:r>
      <w:r w:rsid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</w:t>
      </w:r>
      <w:r w:rsidR="000963F3">
        <w:rPr>
          <w:rFonts w:ascii="AR P丸ゴシック体M" w:eastAsia="AR P丸ゴシック体M" w:hAnsi="AR P丸ゴシック体M" w:hint="eastAsia"/>
          <w:sz w:val="18"/>
          <w:szCs w:val="18"/>
        </w:rPr>
        <w:t>投手の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投球数は少年の場合１日あたり</w:t>
      </w:r>
      <w:r w:rsidR="0060690B">
        <w:rPr>
          <w:rFonts w:ascii="AR P丸ゴシック体M" w:eastAsia="AR P丸ゴシック体M" w:hAnsi="AR P丸ゴシック体M" w:hint="eastAsia"/>
          <w:sz w:val="18"/>
          <w:szCs w:val="18"/>
        </w:rPr>
        <w:t>100球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までとする。</w:t>
      </w:r>
    </w:p>
    <w:p w14:paraId="39C9601B" w14:textId="77777777" w:rsidR="002A2601" w:rsidRDefault="00544843" w:rsidP="002F4466">
      <w:pPr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これを超える場合は投手を交代しなければならない。</w:t>
      </w:r>
    </w:p>
    <w:p w14:paraId="6F8144E9" w14:textId="7A292915" w:rsidR="00BF07D5" w:rsidRDefault="00544843" w:rsidP="002F4466">
      <w:pPr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（必携【</w:t>
      </w:r>
      <w:r w:rsidR="000963F3">
        <w:rPr>
          <w:rFonts w:ascii="AR P丸ゴシック体M" w:eastAsia="AR P丸ゴシック体M" w:hAnsi="AR P丸ゴシック体M" w:hint="eastAsia"/>
          <w:sz w:val="18"/>
          <w:szCs w:val="18"/>
        </w:rPr>
        <w:t>競技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に関する連盟特別規則八】</w:t>
      </w:r>
      <w:r w:rsidR="008D1545">
        <w:rPr>
          <w:rFonts w:ascii="AR P丸ゴシック体M" w:eastAsia="AR P丸ゴシック体M" w:hAnsi="AR P丸ゴシック体M" w:hint="eastAsia"/>
          <w:sz w:val="18"/>
          <w:szCs w:val="18"/>
        </w:rPr>
        <w:t>・【東京都軟式野球連盟取り決め事項に準ずる】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）</w:t>
      </w:r>
    </w:p>
    <w:p w14:paraId="181A031E" w14:textId="5A5C3296" w:rsidR="00AB16DE" w:rsidRPr="00D87AEB" w:rsidRDefault="00AB16DE" w:rsidP="00AB16DE">
      <w:pPr>
        <w:spacing w:line="340" w:lineRule="exact"/>
        <w:ind w:firstLineChars="300" w:firstLine="540"/>
        <w:rPr>
          <w:rFonts w:ascii="AR P丸ゴシック体M" w:eastAsia="AR P丸ゴシック体M" w:hAnsi="AR P丸ゴシック体M"/>
          <w:strike/>
          <w:sz w:val="18"/>
          <w:szCs w:val="18"/>
        </w:rPr>
      </w:pPr>
      <w:r w:rsidRPr="00D87AEB">
        <w:rPr>
          <w:rFonts w:ascii="AR P丸ゴシック体M" w:eastAsia="AR P丸ゴシック体M" w:hAnsi="AR P丸ゴシック体M" w:hint="eastAsia"/>
          <w:strike/>
          <w:sz w:val="18"/>
          <w:szCs w:val="18"/>
        </w:rPr>
        <w:t>一度降板した投手は、再び投手となることはできない。</w:t>
      </w:r>
    </w:p>
    <w:p w14:paraId="4C00D320" w14:textId="77777777" w:rsidR="00723F64" w:rsidRPr="00BF07D5" w:rsidRDefault="00723F64" w:rsidP="002F4466">
      <w:pPr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３　ベンチ、先攻/後攻</w:t>
      </w:r>
    </w:p>
    <w:p w14:paraId="56B054B4" w14:textId="77777777" w:rsidR="00723F64" w:rsidRPr="00BF07D5" w:rsidRDefault="00723F64" w:rsidP="002F4466">
      <w:pPr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組合せ番号の若いチームを一塁側とし、攻守は審判員立ち会いのもと主将のジャンケンで決める</w:t>
      </w:r>
    </w:p>
    <w:p w14:paraId="45AE74AD" w14:textId="77777777" w:rsidR="00723F64" w:rsidRPr="00BF07D5" w:rsidRDefault="00723F64" w:rsidP="002F4466">
      <w:pPr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４　試合前の練習</w:t>
      </w:r>
    </w:p>
    <w:p w14:paraId="50BEF148" w14:textId="77777777" w:rsidR="00BF07D5" w:rsidRDefault="00723F64" w:rsidP="002F4466">
      <w:pPr>
        <w:spacing w:line="340" w:lineRule="exact"/>
        <w:ind w:leftChars="100" w:left="210" w:firstLineChars="200" w:firstLine="36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外野でのみ他の試合・他のチームの練習に影響を与えない範囲で可とする。バットの使用も可とするが、フリーバッティングは</w:t>
      </w:r>
    </w:p>
    <w:p w14:paraId="483B283A" w14:textId="77777777" w:rsidR="00723F64" w:rsidRPr="00BF07D5" w:rsidRDefault="00723F64" w:rsidP="002F4466">
      <w:pPr>
        <w:spacing w:line="340" w:lineRule="exact"/>
        <w:ind w:leftChars="100" w:left="210" w:firstLineChars="200" w:firstLine="36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不可とする。</w:t>
      </w:r>
      <w:r w:rsid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（球場外でもキャッチボール/バットの使用は不可）</w:t>
      </w:r>
    </w:p>
    <w:p w14:paraId="20832771" w14:textId="77777777" w:rsidR="00723F64" w:rsidRPr="00BF07D5" w:rsidRDefault="00723F64" w:rsidP="002F4466">
      <w:pPr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５　用具、ユニホーム</w:t>
      </w:r>
    </w:p>
    <w:p w14:paraId="628CE2E1" w14:textId="77777777" w:rsidR="00723F64" w:rsidRPr="00BF07D5" w:rsidRDefault="00723F64" w:rsidP="002F4466">
      <w:pPr>
        <w:pStyle w:val="a3"/>
        <w:numPr>
          <w:ilvl w:val="0"/>
          <w:numId w:val="5"/>
        </w:numPr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JSBB公認のヘルメット（８個以上）、捕手用のプロテクター/ヘルメット/レガース/マスク/ファウルカップ/金属製バットを使用のこと。</w:t>
      </w:r>
    </w:p>
    <w:p w14:paraId="51E8C0DB" w14:textId="77777777" w:rsidR="00723F64" w:rsidRPr="00BF07D5" w:rsidRDefault="00723F64" w:rsidP="002F4466">
      <w:pPr>
        <w:pStyle w:val="a3"/>
        <w:numPr>
          <w:ilvl w:val="0"/>
          <w:numId w:val="5"/>
        </w:numPr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ユニホーム（帽子/アンダーシャツ/ストッキング/ソックス等を含む）は、選手/監督/コーチ共に同一のものを着用すること。</w:t>
      </w:r>
    </w:p>
    <w:p w14:paraId="693B79B5" w14:textId="115F6FA4" w:rsidR="00723F64" w:rsidRPr="00BF07D5" w:rsidRDefault="00723F64" w:rsidP="002F4466">
      <w:pPr>
        <w:spacing w:line="340" w:lineRule="exact"/>
        <w:ind w:firstLineChars="500" w:firstLine="90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また金属スパイクは、少年</w:t>
      </w:r>
      <w:r w:rsidR="00D87AEB">
        <w:rPr>
          <w:rFonts w:ascii="AR P丸ゴシック体M" w:eastAsia="AR P丸ゴシック体M" w:hAnsi="AR P丸ゴシック体M" w:hint="eastAsia"/>
          <w:sz w:val="18"/>
          <w:szCs w:val="18"/>
        </w:rPr>
        <w:t>の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部は可</w:t>
      </w:r>
      <w:r w:rsidR="00D87AEB">
        <w:rPr>
          <w:rFonts w:ascii="AR P丸ゴシック体M" w:eastAsia="AR P丸ゴシック体M" w:hAnsi="AR P丸ゴシック体M" w:hint="eastAsia"/>
          <w:sz w:val="18"/>
          <w:szCs w:val="18"/>
        </w:rPr>
        <w:t>と</w:t>
      </w: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する。</w:t>
      </w:r>
    </w:p>
    <w:p w14:paraId="29B90107" w14:textId="77777777" w:rsidR="00723F64" w:rsidRPr="00BF07D5" w:rsidRDefault="00723F64" w:rsidP="002F4466">
      <w:pPr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６　ベンチ入り</w:t>
      </w:r>
    </w:p>
    <w:p w14:paraId="39692F14" w14:textId="77777777" w:rsidR="00723F64" w:rsidRPr="00BF07D5" w:rsidRDefault="00723F64" w:rsidP="002F4466">
      <w:pPr>
        <w:pStyle w:val="a3"/>
        <w:numPr>
          <w:ilvl w:val="0"/>
          <w:numId w:val="5"/>
        </w:numPr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選手２０名/代表者/監督/コーチ２/マネージャー/スコアラーの２６名以内とする。</w:t>
      </w:r>
    </w:p>
    <w:p w14:paraId="133FDB53" w14:textId="77777777" w:rsidR="00723F64" w:rsidRPr="00BF07D5" w:rsidRDefault="00723F64" w:rsidP="002F4466">
      <w:pPr>
        <w:pStyle w:val="a3"/>
        <w:numPr>
          <w:ilvl w:val="0"/>
          <w:numId w:val="5"/>
        </w:numPr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代表者/マネージャー/スコアラーは統一の帽子を着用のこと。</w:t>
      </w:r>
    </w:p>
    <w:p w14:paraId="13CDB674" w14:textId="77777777" w:rsidR="00723F64" w:rsidRPr="00BF07D5" w:rsidRDefault="00723F64" w:rsidP="002F4466">
      <w:pPr>
        <w:pStyle w:val="a3"/>
        <w:numPr>
          <w:ilvl w:val="0"/>
          <w:numId w:val="5"/>
        </w:numPr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代理監督は、事前に大会本部の承認を得、コーチより選出のこと。</w:t>
      </w:r>
    </w:p>
    <w:p w14:paraId="55DD3590" w14:textId="77777777" w:rsidR="00723F64" w:rsidRPr="00BF07D5" w:rsidRDefault="00723F64" w:rsidP="002F4466">
      <w:pPr>
        <w:pStyle w:val="a3"/>
        <w:numPr>
          <w:ilvl w:val="0"/>
          <w:numId w:val="5"/>
        </w:numPr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選手の水分補給など援助する為、父母２名以内のベンチ入りを可とする。</w:t>
      </w:r>
    </w:p>
    <w:p w14:paraId="225CC2B6" w14:textId="77777777" w:rsidR="00723F64" w:rsidRPr="00BF07D5" w:rsidRDefault="00723F64" w:rsidP="002F4466">
      <w:pPr>
        <w:tabs>
          <w:tab w:val="left" w:pos="3385"/>
        </w:tabs>
        <w:spacing w:line="340" w:lineRule="exact"/>
        <w:rPr>
          <w:rFonts w:ascii="AR丸ゴシック体M" w:eastAsia="AR丸ゴシック体M" w:hAnsi="AR丸ゴシック体M"/>
          <w:b/>
          <w:sz w:val="18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７　グラウンドルール</w:t>
      </w:r>
      <w:r w:rsidRPr="00BF07D5">
        <w:rPr>
          <w:rFonts w:ascii="AR丸ゴシック体M" w:eastAsia="AR丸ゴシック体M" w:hAnsi="AR丸ゴシック体M"/>
          <w:b/>
          <w:sz w:val="18"/>
          <w:szCs w:val="18"/>
        </w:rPr>
        <w:tab/>
      </w:r>
    </w:p>
    <w:p w14:paraId="5BA67B16" w14:textId="77777777" w:rsidR="00723F64" w:rsidRPr="00BF07D5" w:rsidRDefault="00723F64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試合開始前に、担当審判員より両監督に説明する。</w:t>
      </w:r>
    </w:p>
    <w:p w14:paraId="1CCCD2F6" w14:textId="77777777" w:rsidR="00723F64" w:rsidRPr="00BF07D5" w:rsidRDefault="00723F64" w:rsidP="002F4466">
      <w:pPr>
        <w:tabs>
          <w:tab w:val="left" w:pos="3385"/>
        </w:tabs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 xml:space="preserve">８　</w:t>
      </w:r>
      <w:r w:rsidR="009D12D1"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メンバー表、試合球</w:t>
      </w:r>
    </w:p>
    <w:p w14:paraId="78C5E448" w14:textId="77777777" w:rsidR="009D12D1" w:rsidRPr="00BF07D5" w:rsidRDefault="009D12D1" w:rsidP="002F4466">
      <w:pPr>
        <w:pStyle w:val="a3"/>
        <w:numPr>
          <w:ilvl w:val="0"/>
          <w:numId w:val="5"/>
        </w:numPr>
        <w:tabs>
          <w:tab w:val="left" w:pos="3385"/>
        </w:tabs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メンバー表は本部にて用意した所定の用紙に４部作成し、試合開始３０分前までに本部に提出し承認を得ること。</w:t>
      </w:r>
    </w:p>
    <w:p w14:paraId="5AD391D8" w14:textId="77777777" w:rsidR="009D12D1" w:rsidRPr="00BF07D5" w:rsidRDefault="009D12D1" w:rsidP="002F4466">
      <w:pPr>
        <w:pStyle w:val="a3"/>
        <w:numPr>
          <w:ilvl w:val="0"/>
          <w:numId w:val="5"/>
        </w:numPr>
        <w:tabs>
          <w:tab w:val="left" w:pos="3385"/>
        </w:tabs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試合球は、大会本部で用意する。</w:t>
      </w:r>
    </w:p>
    <w:p w14:paraId="018EF6B2" w14:textId="77777777" w:rsidR="009D12D1" w:rsidRPr="00BF07D5" w:rsidRDefault="009D12D1" w:rsidP="002F4466">
      <w:pPr>
        <w:tabs>
          <w:tab w:val="left" w:pos="3385"/>
        </w:tabs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９　審判員</w:t>
      </w:r>
    </w:p>
    <w:p w14:paraId="649ABB5E" w14:textId="77777777" w:rsidR="009D12D1" w:rsidRPr="00BF07D5" w:rsidRDefault="009D12D1" w:rsidP="002F4466">
      <w:pPr>
        <w:pStyle w:val="a3"/>
        <w:numPr>
          <w:ilvl w:val="0"/>
          <w:numId w:val="5"/>
        </w:numPr>
        <w:tabs>
          <w:tab w:val="left" w:pos="3385"/>
        </w:tabs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審判員は足立区・墨田区・江戸川区・江東区・葛飾区の各連盟の審判員とする。</w:t>
      </w:r>
    </w:p>
    <w:p w14:paraId="1F12E18A" w14:textId="77777777" w:rsidR="009D12D1" w:rsidRPr="00BF07D5" w:rsidRDefault="009D12D1" w:rsidP="002F4466">
      <w:pPr>
        <w:pStyle w:val="a3"/>
        <w:numPr>
          <w:ilvl w:val="0"/>
          <w:numId w:val="5"/>
        </w:numPr>
        <w:tabs>
          <w:tab w:val="left" w:pos="3385"/>
        </w:tabs>
        <w:spacing w:line="340" w:lineRule="exact"/>
        <w:ind w:leftChars="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審判団で処置できない事項は、大会本部と協議の上決定する。</w:t>
      </w:r>
    </w:p>
    <w:p w14:paraId="326328A6" w14:textId="77777777" w:rsidR="009D12D1" w:rsidRPr="00BF07D5" w:rsidRDefault="009D12D1" w:rsidP="002F4466">
      <w:pPr>
        <w:tabs>
          <w:tab w:val="left" w:pos="3385"/>
        </w:tabs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１０　適用規則</w:t>
      </w:r>
    </w:p>
    <w:p w14:paraId="6579BDDE" w14:textId="77777777" w:rsidR="00AB16DE" w:rsidRDefault="009D12D1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本規定に記載のない事項については、</w:t>
      </w:r>
      <w:bookmarkStart w:id="0" w:name="_Hlk83492669"/>
      <w:r w:rsidR="00AB16DE">
        <w:rPr>
          <w:rFonts w:ascii="AR P丸ゴシック体M" w:eastAsia="AR P丸ゴシック体M" w:hAnsi="AR P丸ゴシック体M" w:hint="eastAsia"/>
          <w:sz w:val="18"/>
          <w:szCs w:val="18"/>
        </w:rPr>
        <w:t>東京都軟式野球連盟規則、並びに、</w:t>
      </w:r>
      <w:bookmarkEnd w:id="0"/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当該年度の『公認野球規則』『競技者必携』に記載の</w:t>
      </w:r>
    </w:p>
    <w:p w14:paraId="211B4704" w14:textId="15B1EA64" w:rsidR="00BF07D5" w:rsidRDefault="009D12D1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各種規則等を適用する。</w:t>
      </w:r>
    </w:p>
    <w:p w14:paraId="2E802EB5" w14:textId="77777777" w:rsidR="009D12D1" w:rsidRPr="00BF07D5" w:rsidRDefault="009D12D1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尚、本規定と上記規則等との間で齟齬がある場合は、本規定を適用する。</w:t>
      </w:r>
    </w:p>
    <w:p w14:paraId="068CAFD2" w14:textId="77777777" w:rsidR="009D12D1" w:rsidRPr="00BF07D5" w:rsidRDefault="009D12D1" w:rsidP="002F4466">
      <w:pPr>
        <w:tabs>
          <w:tab w:val="left" w:pos="3385"/>
        </w:tabs>
        <w:spacing w:line="340" w:lineRule="exact"/>
        <w:rPr>
          <w:rFonts w:ascii="AR丸ゴシック体M" w:eastAsia="AR丸ゴシック体M" w:hAnsi="AR丸ゴシック体M"/>
          <w:b/>
          <w:sz w:val="24"/>
          <w:szCs w:val="18"/>
        </w:rPr>
      </w:pPr>
      <w:r w:rsidRPr="00BF07D5">
        <w:rPr>
          <w:rFonts w:ascii="AR丸ゴシック体M" w:eastAsia="AR丸ゴシック体M" w:hAnsi="AR丸ゴシック体M" w:hint="eastAsia"/>
          <w:b/>
          <w:sz w:val="24"/>
          <w:szCs w:val="18"/>
        </w:rPr>
        <w:t>１１　その他</w:t>
      </w:r>
    </w:p>
    <w:p w14:paraId="42B5CB88" w14:textId="5BBA0441" w:rsidR="001F5FE6" w:rsidRPr="00BF07D5" w:rsidRDefault="001F5FE6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>
        <w:rPr>
          <w:rFonts w:ascii="AR P丸ゴシック体M" w:eastAsia="AR P丸ゴシック体M" w:hAnsi="AR P丸ゴシック体M" w:hint="eastAsia"/>
          <w:sz w:val="18"/>
          <w:szCs w:val="18"/>
        </w:rPr>
        <w:t>＊　新型コロナ感染対策を行ってください。</w:t>
      </w:r>
    </w:p>
    <w:p w14:paraId="5E41CB80" w14:textId="4EB34C81" w:rsidR="009D12D1" w:rsidRPr="00BF07D5" w:rsidRDefault="00BF07D5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="009D12D1" w:rsidRPr="00BF07D5">
        <w:rPr>
          <w:rFonts w:ascii="AR P丸ゴシック体M" w:eastAsia="AR P丸ゴシック体M" w:hAnsi="AR P丸ゴシック体M" w:hint="eastAsia"/>
          <w:sz w:val="18"/>
          <w:szCs w:val="18"/>
        </w:rPr>
        <w:t>マナーアップにご協力ください。また、ゴミは責任をもって持ち帰ってください。</w:t>
      </w:r>
    </w:p>
    <w:p w14:paraId="1D28E0E4" w14:textId="77777777" w:rsidR="009D12D1" w:rsidRPr="00BF07D5" w:rsidRDefault="00BF07D5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="009D12D1" w:rsidRPr="00BF07D5">
        <w:rPr>
          <w:rFonts w:ascii="AR P丸ゴシック体M" w:eastAsia="AR P丸ゴシック体M" w:hAnsi="AR P丸ゴシック体M" w:hint="eastAsia"/>
          <w:sz w:val="18"/>
          <w:szCs w:val="18"/>
        </w:rPr>
        <w:t>場外ファウル等の処理は、大人の方にお願いします。</w:t>
      </w:r>
    </w:p>
    <w:p w14:paraId="44485A2D" w14:textId="77777777" w:rsidR="009D12D1" w:rsidRPr="00BF07D5" w:rsidRDefault="00BF07D5" w:rsidP="002F4466">
      <w:pPr>
        <w:tabs>
          <w:tab w:val="left" w:pos="3385"/>
        </w:tabs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="009D12D1" w:rsidRPr="00BF07D5">
        <w:rPr>
          <w:rFonts w:ascii="AR P丸ゴシック体M" w:eastAsia="AR P丸ゴシック体M" w:hAnsi="AR P丸ゴシック体M" w:hint="eastAsia"/>
          <w:sz w:val="18"/>
          <w:szCs w:val="18"/>
        </w:rPr>
        <w:t>球場への往復は、事故の無きよう、充分にご注意ください。</w:t>
      </w:r>
    </w:p>
    <w:p w14:paraId="26B857E7" w14:textId="77777777" w:rsidR="00BF07D5" w:rsidRDefault="00BF07D5" w:rsidP="002F4466">
      <w:pPr>
        <w:spacing w:line="340" w:lineRule="exact"/>
        <w:ind w:firstLineChars="300" w:firstLine="540"/>
        <w:rPr>
          <w:rFonts w:ascii="AR P丸ゴシック体M" w:eastAsia="AR P丸ゴシック体M" w:hAnsi="AR P丸ゴシック体M"/>
          <w:sz w:val="18"/>
          <w:szCs w:val="18"/>
        </w:rPr>
      </w:pPr>
      <w:r>
        <w:rPr>
          <w:rFonts w:ascii="AR P丸ゴシック体M" w:eastAsia="AR P丸ゴシック体M" w:hAnsi="AR P丸ゴシック体M" w:hint="eastAsia"/>
          <w:sz w:val="18"/>
          <w:szCs w:val="18"/>
        </w:rPr>
        <w:t xml:space="preserve">＊　</w:t>
      </w:r>
      <w:r w:rsidR="009D12D1" w:rsidRPr="00BF07D5">
        <w:rPr>
          <w:rFonts w:ascii="AR P丸ゴシック体M" w:eastAsia="AR P丸ゴシック体M" w:hAnsi="AR P丸ゴシック体M" w:hint="eastAsia"/>
          <w:sz w:val="18"/>
          <w:szCs w:val="18"/>
        </w:rPr>
        <w:t>万一選手等が怪我をした場合、当実行委員会及び当連盟は責任を負いかねます。各チームが加入しているスポーツ安全保険の</w:t>
      </w:r>
    </w:p>
    <w:p w14:paraId="0910ED72" w14:textId="77777777" w:rsidR="00544843" w:rsidRPr="00BF07D5" w:rsidRDefault="009D12D1" w:rsidP="002F4466">
      <w:pPr>
        <w:spacing w:line="340" w:lineRule="exact"/>
        <w:ind w:firstLineChars="500" w:firstLine="900"/>
        <w:rPr>
          <w:rFonts w:ascii="AR P丸ゴシック体M" w:eastAsia="AR P丸ゴシック体M" w:hAnsi="AR P丸ゴシック体M"/>
          <w:sz w:val="18"/>
          <w:szCs w:val="18"/>
        </w:rPr>
      </w:pPr>
      <w:r w:rsidRPr="00BF07D5">
        <w:rPr>
          <w:rFonts w:ascii="AR P丸ゴシック体M" w:eastAsia="AR P丸ゴシック体M" w:hAnsi="AR P丸ゴシック体M" w:hint="eastAsia"/>
          <w:sz w:val="18"/>
          <w:szCs w:val="18"/>
        </w:rPr>
        <w:t>保証範囲内に於いて、当事者同士/保護者が誠意をもって和解に努めて下さい。</w:t>
      </w:r>
      <w:r w:rsidR="00544843" w:rsidRPr="00BF07D5">
        <w:rPr>
          <w:rFonts w:ascii="AR P丸ゴシック体M" w:eastAsia="AR P丸ゴシック体M" w:hAnsi="AR P丸ゴシック体M" w:hint="eastAsia"/>
          <w:sz w:val="18"/>
          <w:szCs w:val="18"/>
        </w:rPr>
        <w:t xml:space="preserve">　　</w:t>
      </w:r>
    </w:p>
    <w:sectPr w:rsidR="00544843" w:rsidRPr="00BF07D5" w:rsidSect="009D12D1">
      <w:pgSz w:w="11906" w:h="16838"/>
      <w:pgMar w:top="284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76B22" w14:textId="77777777" w:rsidR="006B74AD" w:rsidRDefault="006B74AD" w:rsidP="002A2601">
      <w:r>
        <w:separator/>
      </w:r>
    </w:p>
  </w:endnote>
  <w:endnote w:type="continuationSeparator" w:id="0">
    <w:p w14:paraId="49F73BE8" w14:textId="77777777" w:rsidR="006B74AD" w:rsidRDefault="006B74AD" w:rsidP="002A2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丸ゴシック体M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丸ゴシック体M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98BF" w14:textId="77777777" w:rsidR="006B74AD" w:rsidRDefault="006B74AD" w:rsidP="002A2601">
      <w:r>
        <w:separator/>
      </w:r>
    </w:p>
  </w:footnote>
  <w:footnote w:type="continuationSeparator" w:id="0">
    <w:p w14:paraId="535660ED" w14:textId="77777777" w:rsidR="006B74AD" w:rsidRDefault="006B74AD" w:rsidP="002A26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D0FDD"/>
    <w:multiLevelType w:val="hybridMultilevel"/>
    <w:tmpl w:val="5A32AA94"/>
    <w:lvl w:ilvl="0" w:tplc="3F923DC6">
      <w:numFmt w:val="bullet"/>
      <w:lvlText w:val="＊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EF14535"/>
    <w:multiLevelType w:val="hybridMultilevel"/>
    <w:tmpl w:val="104812E6"/>
    <w:lvl w:ilvl="0" w:tplc="4A14521A">
      <w:numFmt w:val="bullet"/>
      <w:lvlText w:val="＊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90C34F2"/>
    <w:multiLevelType w:val="hybridMultilevel"/>
    <w:tmpl w:val="37BEF7AA"/>
    <w:lvl w:ilvl="0" w:tplc="3A765228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39F06F12"/>
    <w:multiLevelType w:val="hybridMultilevel"/>
    <w:tmpl w:val="7B46B588"/>
    <w:lvl w:ilvl="0" w:tplc="B2C609C0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6BE27DAB"/>
    <w:multiLevelType w:val="hybridMultilevel"/>
    <w:tmpl w:val="64A21B46"/>
    <w:lvl w:ilvl="0" w:tplc="456220FA">
      <w:start w:val="5"/>
      <w:numFmt w:val="bullet"/>
      <w:lvlText w:val="＊"/>
      <w:lvlJc w:val="left"/>
      <w:pPr>
        <w:ind w:left="900" w:hanging="360"/>
      </w:pPr>
      <w:rPr>
        <w:rFonts w:ascii="AR P丸ゴシック体M" w:eastAsia="AR P丸ゴシック体M" w:hAnsi="AR P丸ゴシック体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 w16cid:durableId="711421102">
    <w:abstractNumId w:val="1"/>
  </w:num>
  <w:num w:numId="2" w16cid:durableId="1194928282">
    <w:abstractNumId w:val="2"/>
  </w:num>
  <w:num w:numId="3" w16cid:durableId="1787694703">
    <w:abstractNumId w:val="0"/>
  </w:num>
  <w:num w:numId="4" w16cid:durableId="819230426">
    <w:abstractNumId w:val="3"/>
  </w:num>
  <w:num w:numId="5" w16cid:durableId="329605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843"/>
    <w:rsid w:val="000963F3"/>
    <w:rsid w:val="001F5FE6"/>
    <w:rsid w:val="002A2601"/>
    <w:rsid w:val="002A4899"/>
    <w:rsid w:val="002F4466"/>
    <w:rsid w:val="00357CED"/>
    <w:rsid w:val="004A6E7B"/>
    <w:rsid w:val="00544843"/>
    <w:rsid w:val="005963E4"/>
    <w:rsid w:val="0060690B"/>
    <w:rsid w:val="006B74AD"/>
    <w:rsid w:val="006F19B3"/>
    <w:rsid w:val="00723F64"/>
    <w:rsid w:val="00815709"/>
    <w:rsid w:val="008B6381"/>
    <w:rsid w:val="008D1545"/>
    <w:rsid w:val="009410F8"/>
    <w:rsid w:val="009D12D1"/>
    <w:rsid w:val="00AB16DE"/>
    <w:rsid w:val="00BF07D5"/>
    <w:rsid w:val="00D87AEB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983A5"/>
  <w15:docId w15:val="{1AB5A6EE-8F06-45F6-A9A8-2B5EE3E2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8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26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2601"/>
  </w:style>
  <w:style w:type="paragraph" w:styleId="a6">
    <w:name w:val="footer"/>
    <w:basedOn w:val="a"/>
    <w:link w:val="a7"/>
    <w:uiPriority w:val="99"/>
    <w:unhideWhenUsed/>
    <w:rsid w:val="002A26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2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77918-DEF9-4B9D-B6E8-AA0BABD8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1811</dc:creator>
  <cp:lastModifiedBy>遠藤 英幸</cp:lastModifiedBy>
  <cp:revision>2</cp:revision>
  <cp:lastPrinted>2021-09-23T08:35:00Z</cp:lastPrinted>
  <dcterms:created xsi:type="dcterms:W3CDTF">2022-08-26T12:40:00Z</dcterms:created>
  <dcterms:modified xsi:type="dcterms:W3CDTF">2022-08-26T12:40:00Z</dcterms:modified>
</cp:coreProperties>
</file>